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A25" w:rsidRDefault="007B0A25" w:rsidP="007B0A25">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Digital Information</w:t>
      </w:r>
    </w:p>
    <w:p w:rsidR="007B0A25" w:rsidRDefault="007B0A25" w:rsidP="007B0A25">
      <w:pPr>
        <w:rPr>
          <w:rFonts w:ascii="Verdana" w:hAnsi="Verdana"/>
          <w:sz w:val="32"/>
          <w:szCs w:val="32"/>
        </w:rPr>
      </w:pPr>
      <w:r>
        <w:rPr>
          <w:rFonts w:ascii="Verdana" w:hAnsi="Verdana"/>
          <w:sz w:val="32"/>
          <w:szCs w:val="32"/>
        </w:rPr>
        <w:t>Student Handout: ASCII Computer Code</w:t>
      </w:r>
    </w:p>
    <w:p w:rsidR="007B0A25" w:rsidRDefault="007B0A25" w:rsidP="007B0A25">
      <w:pPr>
        <w:rPr>
          <w:rFonts w:ascii="Verdana" w:hAnsi="Verdana"/>
          <w:color w:val="0070C0"/>
          <w:sz w:val="24"/>
          <w:szCs w:val="24"/>
        </w:rPr>
      </w:pPr>
    </w:p>
    <w:p w:rsidR="007B0A25" w:rsidRDefault="007B0A25" w:rsidP="007B0A25">
      <w:pPr>
        <w:rPr>
          <w:color w:val="0000FF"/>
          <w:sz w:val="22"/>
          <w:szCs w:val="22"/>
        </w:rPr>
      </w:pPr>
      <w:r>
        <w:rPr>
          <w:rFonts w:ascii="Verdana" w:hAnsi="Verdana"/>
          <w:b/>
          <w:color w:val="0860A8"/>
          <w:sz w:val="24"/>
          <w:szCs w:val="24"/>
        </w:rPr>
        <w:t>ASCII Computer Code</w:t>
      </w:r>
    </w:p>
    <w:p w:rsidR="00754797" w:rsidRPr="00DA5D4D" w:rsidRDefault="00754797" w:rsidP="00754797">
      <w:pPr>
        <w:rPr>
          <w:rFonts w:ascii="Verdana" w:hAnsi="Verdana"/>
        </w:rPr>
      </w:pPr>
      <w:r w:rsidRPr="00DA5D4D">
        <w:rPr>
          <w:rFonts w:ascii="Verdana" w:hAnsi="Verdana"/>
        </w:rPr>
        <w:t xml:space="preserve">Computers work in binary code. Information is coded using 0s and 1s. Each 0 or 1 is called a </w:t>
      </w:r>
      <w:r w:rsidRPr="00DA5D4D">
        <w:rPr>
          <w:rFonts w:ascii="Verdana" w:hAnsi="Verdana"/>
          <w:i/>
        </w:rPr>
        <w:t>bit</w:t>
      </w:r>
      <w:r w:rsidRPr="00DA5D4D">
        <w:rPr>
          <w:rFonts w:ascii="Verdana" w:hAnsi="Verdana"/>
        </w:rPr>
        <w:t>. In the early years of computer development, different computer companies applied the binary system in their own way. The code for the letters in the word “cat” was often different in different brands of computers.</w:t>
      </w:r>
    </w:p>
    <w:p w:rsidR="00754797" w:rsidRPr="00DA5D4D" w:rsidRDefault="00754797" w:rsidP="00754797">
      <w:pPr>
        <w:rPr>
          <w:rFonts w:ascii="Verdana" w:hAnsi="Verdana"/>
        </w:rPr>
      </w:pPr>
    </w:p>
    <w:p w:rsidR="00754797" w:rsidRPr="00DA5D4D" w:rsidRDefault="00754797" w:rsidP="00754797">
      <w:pPr>
        <w:rPr>
          <w:rFonts w:ascii="Verdana" w:hAnsi="Verdana"/>
        </w:rPr>
      </w:pPr>
      <w:r w:rsidRPr="00DA5D4D">
        <w:rPr>
          <w:rFonts w:ascii="Verdana" w:hAnsi="Verdana"/>
        </w:rPr>
        <w:t>Eventually, a set of standards was developed. Computer manufacturers agreed to use one code called the ASCII (American Standard Code for Information Interchange). ASCII is an 8-bit code. That is, it uses eight bits to represent a letter or a punctuation mark. Eight bits are called a byte. A binary code with eight digits, such as 1101 1011</w:t>
      </w:r>
      <w:r w:rsidRPr="00DA5D4D">
        <w:rPr>
          <w:rFonts w:ascii="Verdana" w:hAnsi="Verdana"/>
          <w:vertAlign w:val="subscript"/>
        </w:rPr>
        <w:t>2</w:t>
      </w:r>
      <w:r w:rsidRPr="00DA5D4D">
        <w:rPr>
          <w:rFonts w:ascii="Verdana" w:hAnsi="Verdana"/>
        </w:rPr>
        <w:t>, can be stored in one byte of computer memory. The word "CAT" in a word processor becomes 0100 0011</w:t>
      </w:r>
      <w:r w:rsidRPr="00DA5D4D">
        <w:rPr>
          <w:rFonts w:ascii="Verdana" w:hAnsi="Verdana"/>
          <w:vertAlign w:val="subscript"/>
        </w:rPr>
        <w:t>2</w:t>
      </w:r>
      <w:r w:rsidRPr="00DA5D4D">
        <w:rPr>
          <w:rFonts w:ascii="Verdana" w:hAnsi="Verdana"/>
        </w:rPr>
        <w:t>, 0100 0001</w:t>
      </w:r>
      <w:r w:rsidRPr="00DA5D4D">
        <w:rPr>
          <w:rFonts w:ascii="Verdana" w:hAnsi="Verdana"/>
          <w:vertAlign w:val="subscript"/>
        </w:rPr>
        <w:t>2</w:t>
      </w:r>
      <w:r w:rsidRPr="00DA5D4D">
        <w:rPr>
          <w:rFonts w:ascii="Verdana" w:hAnsi="Verdana"/>
        </w:rPr>
        <w:t>, and 0101 0100</w:t>
      </w:r>
      <w:r w:rsidRPr="00DA5D4D">
        <w:rPr>
          <w:rFonts w:ascii="Verdana" w:hAnsi="Verdana"/>
          <w:vertAlign w:val="subscript"/>
        </w:rPr>
        <w:t>2</w:t>
      </w:r>
      <w:r w:rsidRPr="00DA5D4D">
        <w:rPr>
          <w:rFonts w:ascii="Verdana" w:hAnsi="Verdana"/>
        </w:rPr>
        <w:t>. The word "cat" is 0110 0011</w:t>
      </w:r>
      <w:r w:rsidRPr="00DA5D4D">
        <w:rPr>
          <w:rFonts w:ascii="Verdana" w:hAnsi="Verdana"/>
          <w:vertAlign w:val="subscript"/>
        </w:rPr>
        <w:t>2</w:t>
      </w:r>
      <w:r w:rsidRPr="00DA5D4D">
        <w:rPr>
          <w:rFonts w:ascii="Verdana" w:hAnsi="Verdana"/>
        </w:rPr>
        <w:t>, 0110 0001</w:t>
      </w:r>
      <w:r w:rsidRPr="00DA5D4D">
        <w:rPr>
          <w:rFonts w:ascii="Verdana" w:hAnsi="Verdana"/>
          <w:vertAlign w:val="subscript"/>
        </w:rPr>
        <w:t>2</w:t>
      </w:r>
      <w:r w:rsidRPr="00DA5D4D">
        <w:rPr>
          <w:rFonts w:ascii="Verdana" w:hAnsi="Verdana"/>
        </w:rPr>
        <w:t>, and 0111 0100</w:t>
      </w:r>
      <w:r w:rsidRPr="00DA5D4D">
        <w:rPr>
          <w:rFonts w:ascii="Verdana" w:hAnsi="Verdana"/>
          <w:vertAlign w:val="subscript"/>
        </w:rPr>
        <w:t>2</w:t>
      </w:r>
      <w:r w:rsidRPr="00DA5D4D">
        <w:rPr>
          <w:rFonts w:ascii="Verdana" w:hAnsi="Verdana"/>
        </w:rPr>
        <w:t>.</w:t>
      </w:r>
    </w:p>
    <w:p w:rsidR="00754797" w:rsidRPr="00DA5D4D" w:rsidRDefault="00754797" w:rsidP="00754797">
      <w:pPr>
        <w:rPr>
          <w:rFonts w:ascii="Verdana" w:hAnsi="Verdana"/>
        </w:rPr>
      </w:pPr>
    </w:p>
    <w:p w:rsidR="00754797" w:rsidRPr="00DA5D4D" w:rsidRDefault="00DA5D4D" w:rsidP="00DA5D4D">
      <w:pPr>
        <w:rPr>
          <w:rFonts w:ascii="Verdana" w:hAnsi="Verdana"/>
        </w:rPr>
      </w:pPr>
      <w:r>
        <w:rPr>
          <w:rFonts w:ascii="Verdana" w:hAnsi="Verdana"/>
          <w:noProof/>
          <w:sz w:val="13"/>
          <w:szCs w:val="13"/>
        </w:rPr>
        <w:drawing>
          <wp:inline distT="0" distB="0" distL="0" distR="0">
            <wp:extent cx="2279015" cy="1187450"/>
            <wp:effectExtent l="19050" t="0" r="6985" b="0"/>
            <wp:docPr id="1" name="Picture 1" descr="C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s"/>
                    <pic:cNvPicPr>
                      <a:picLocks noChangeAspect="1" noChangeArrowheads="1"/>
                    </pic:cNvPicPr>
                  </pic:nvPicPr>
                  <pic:blipFill>
                    <a:blip r:embed="rId7" cstate="print"/>
                    <a:srcRect/>
                    <a:stretch>
                      <a:fillRect/>
                    </a:stretch>
                  </pic:blipFill>
                  <pic:spPr bwMode="auto">
                    <a:xfrm>
                      <a:off x="0" y="0"/>
                      <a:ext cx="2279015" cy="1187450"/>
                    </a:xfrm>
                    <a:prstGeom prst="rect">
                      <a:avLst/>
                    </a:prstGeom>
                    <a:noFill/>
                    <a:ln w="9525">
                      <a:noFill/>
                      <a:miter lim="800000"/>
                      <a:headEnd/>
                      <a:tailEnd/>
                    </a:ln>
                  </pic:spPr>
                </pic:pic>
              </a:graphicData>
            </a:graphic>
          </wp:inline>
        </w:drawing>
      </w:r>
    </w:p>
    <w:p w:rsidR="00754797" w:rsidRPr="00DA5D4D" w:rsidRDefault="00754797" w:rsidP="00754797">
      <w:pPr>
        <w:rPr>
          <w:rFonts w:ascii="Verdana" w:hAnsi="Verdana"/>
        </w:rPr>
      </w:pPr>
    </w:p>
    <w:p w:rsidR="00754797" w:rsidRPr="00DA5D4D" w:rsidRDefault="00754797" w:rsidP="00754797">
      <w:pPr>
        <w:rPr>
          <w:rFonts w:ascii="Verdana" w:hAnsi="Verdana"/>
        </w:rPr>
      </w:pPr>
      <w:r w:rsidRPr="00DA5D4D">
        <w:rPr>
          <w:rFonts w:ascii="Verdana" w:hAnsi="Verdana"/>
        </w:rPr>
        <w:t>Each letter, number, and symbol is represented by an 8-bit ASCII code. Part of the ASCII code is given in this handout. Notice that there is even an ASCII code for a blank space.</w:t>
      </w:r>
    </w:p>
    <w:p w:rsidR="00754797" w:rsidRPr="00DA5D4D" w:rsidRDefault="00754797" w:rsidP="00754797">
      <w:pPr>
        <w:rPr>
          <w:rFonts w:ascii="Verdana" w:hAnsi="Verdana"/>
        </w:rPr>
      </w:pPr>
    </w:p>
    <w:p w:rsidR="00754797" w:rsidRPr="00DA5D4D" w:rsidRDefault="00DA5D4D" w:rsidP="00DA5D4D">
      <w:pPr>
        <w:rPr>
          <w:rFonts w:ascii="Verdana" w:hAnsi="Verdana"/>
        </w:rPr>
      </w:pPr>
      <w:r>
        <w:rPr>
          <w:rFonts w:ascii="Verdana" w:hAnsi="Verdana"/>
          <w:noProof/>
          <w:sz w:val="13"/>
          <w:szCs w:val="13"/>
        </w:rPr>
        <w:lastRenderedPageBreak/>
        <w:drawing>
          <wp:inline distT="0" distB="0" distL="0" distR="0">
            <wp:extent cx="4074160" cy="5834380"/>
            <wp:effectExtent l="19050" t="0" r="2540" b="0"/>
            <wp:docPr id="4" name="Picture 4" descr="Charater ASCII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rater ASCII Chart"/>
                    <pic:cNvPicPr>
                      <a:picLocks noChangeAspect="1" noChangeArrowheads="1"/>
                    </pic:cNvPicPr>
                  </pic:nvPicPr>
                  <pic:blipFill>
                    <a:blip r:embed="rId8" cstate="print"/>
                    <a:srcRect/>
                    <a:stretch>
                      <a:fillRect/>
                    </a:stretch>
                  </pic:blipFill>
                  <pic:spPr bwMode="auto">
                    <a:xfrm>
                      <a:off x="0" y="0"/>
                      <a:ext cx="4074160" cy="5834380"/>
                    </a:xfrm>
                    <a:prstGeom prst="rect">
                      <a:avLst/>
                    </a:prstGeom>
                    <a:noFill/>
                    <a:ln w="9525">
                      <a:noFill/>
                      <a:miter lim="800000"/>
                      <a:headEnd/>
                      <a:tailEnd/>
                    </a:ln>
                  </pic:spPr>
                </pic:pic>
              </a:graphicData>
            </a:graphic>
          </wp:inline>
        </w:drawing>
      </w:r>
    </w:p>
    <w:p w:rsidR="00754797" w:rsidRPr="00DA5D4D" w:rsidRDefault="00754797" w:rsidP="00754797">
      <w:pPr>
        <w:rPr>
          <w:rFonts w:ascii="Verdana" w:hAnsi="Verdana"/>
        </w:rPr>
      </w:pPr>
    </w:p>
    <w:p w:rsidR="00754797" w:rsidRPr="00DA5D4D" w:rsidRDefault="00754797" w:rsidP="00754797">
      <w:pPr>
        <w:rPr>
          <w:rFonts w:ascii="Verdana" w:hAnsi="Verdana"/>
          <w:b/>
          <w:color w:val="0860A8"/>
          <w:sz w:val="24"/>
          <w:szCs w:val="24"/>
        </w:rPr>
      </w:pPr>
      <w:r w:rsidRPr="00DA5D4D">
        <w:rPr>
          <w:rFonts w:ascii="Verdana" w:hAnsi="Verdana"/>
          <w:b/>
          <w:color w:val="0860A8"/>
          <w:sz w:val="24"/>
          <w:szCs w:val="24"/>
        </w:rPr>
        <w:t>Activities</w:t>
      </w:r>
    </w:p>
    <w:p w:rsidR="00754797" w:rsidRPr="00DA5D4D" w:rsidRDefault="00754797" w:rsidP="00754797">
      <w:pPr>
        <w:rPr>
          <w:rFonts w:ascii="Verdana" w:hAnsi="Verdana"/>
        </w:rPr>
      </w:pPr>
    </w:p>
    <w:p w:rsidR="00754797" w:rsidRPr="00DA5D4D" w:rsidRDefault="00754797" w:rsidP="00754797">
      <w:pPr>
        <w:numPr>
          <w:ilvl w:val="0"/>
          <w:numId w:val="1"/>
        </w:numPr>
        <w:tabs>
          <w:tab w:val="clear" w:pos="360"/>
        </w:tabs>
        <w:rPr>
          <w:rFonts w:ascii="Verdana" w:hAnsi="Verdana"/>
        </w:rPr>
      </w:pPr>
      <w:r w:rsidRPr="00DA5D4D">
        <w:rPr>
          <w:rFonts w:ascii="Verdana" w:hAnsi="Verdana"/>
        </w:rPr>
        <w:t xml:space="preserve">Use the ASCII code to write your first name or nickname in binary numbers beginning with an uppercase letter and continuing with lowercase letters. Put the letters of your name in the first column. </w:t>
      </w:r>
    </w:p>
    <w:p w:rsidR="00754797" w:rsidRPr="00DA5D4D" w:rsidRDefault="00754797" w:rsidP="00754797">
      <w:pPr>
        <w:ind w:firstLine="60"/>
        <w:rPr>
          <w:rFonts w:ascii="Verdana" w:hAnsi="Verdana"/>
        </w:rPr>
      </w:pPr>
    </w:p>
    <w:p w:rsidR="00C208F3" w:rsidRDefault="00C208F3" w:rsidP="00754797">
      <w:pPr>
        <w:ind w:left="720"/>
        <w:rPr>
          <w:rFonts w:ascii="Verdana" w:hAnsi="Verdana"/>
        </w:rPr>
        <w:sectPr w:rsidR="00C208F3" w:rsidSect="00C208F3">
          <w:headerReference w:type="default" r:id="rId9"/>
          <w:footerReference w:type="default" r:id="rId10"/>
          <w:pgSz w:w="12240" w:h="15840"/>
          <w:pgMar w:top="1440" w:right="1440" w:bottom="1440" w:left="1440" w:header="720" w:footer="720" w:gutter="0"/>
          <w:cols w:space="720"/>
          <w:docGrid w:linePitch="360"/>
        </w:sectPr>
      </w:pPr>
    </w:p>
    <w:p w:rsidR="00754797" w:rsidRPr="00DA5D4D" w:rsidRDefault="00DA5D4D" w:rsidP="00754797">
      <w:pPr>
        <w:ind w:left="720"/>
        <w:rPr>
          <w:rFonts w:ascii="Verdana" w:hAnsi="Verdana"/>
        </w:rPr>
      </w:pPr>
      <w:r>
        <w:rPr>
          <w:rFonts w:ascii="Verdana" w:hAnsi="Verdana"/>
          <w:noProof/>
          <w:sz w:val="13"/>
          <w:szCs w:val="13"/>
        </w:rPr>
        <w:lastRenderedPageBreak/>
        <w:drawing>
          <wp:inline distT="0" distB="0" distL="0" distR="0">
            <wp:extent cx="4107815" cy="1487805"/>
            <wp:effectExtent l="19050" t="0" r="6985" b="0"/>
            <wp:docPr id="7" name="Picture 7" descr="Blank ASCII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ank ASCII Chart"/>
                    <pic:cNvPicPr>
                      <a:picLocks noChangeAspect="1" noChangeArrowheads="1"/>
                    </pic:cNvPicPr>
                  </pic:nvPicPr>
                  <pic:blipFill>
                    <a:blip r:embed="rId11" cstate="print"/>
                    <a:srcRect/>
                    <a:stretch>
                      <a:fillRect/>
                    </a:stretch>
                  </pic:blipFill>
                  <pic:spPr bwMode="auto">
                    <a:xfrm>
                      <a:off x="0" y="0"/>
                      <a:ext cx="4107815" cy="1487805"/>
                    </a:xfrm>
                    <a:prstGeom prst="rect">
                      <a:avLst/>
                    </a:prstGeom>
                    <a:noFill/>
                    <a:ln w="9525">
                      <a:noFill/>
                      <a:miter lim="800000"/>
                      <a:headEnd/>
                      <a:tailEnd/>
                    </a:ln>
                  </pic:spPr>
                </pic:pic>
              </a:graphicData>
            </a:graphic>
          </wp:inline>
        </w:drawing>
      </w:r>
    </w:p>
    <w:p w:rsidR="00754797" w:rsidRPr="00DA5D4D" w:rsidRDefault="00754797" w:rsidP="00754797">
      <w:pPr>
        <w:ind w:firstLine="60"/>
        <w:rPr>
          <w:rFonts w:ascii="Verdana" w:hAnsi="Verdana"/>
        </w:rPr>
      </w:pPr>
    </w:p>
    <w:p w:rsidR="00754797" w:rsidRPr="00DA5D4D" w:rsidRDefault="00754797" w:rsidP="00754797">
      <w:pPr>
        <w:numPr>
          <w:ilvl w:val="0"/>
          <w:numId w:val="1"/>
        </w:numPr>
        <w:tabs>
          <w:tab w:val="clear" w:pos="360"/>
        </w:tabs>
        <w:rPr>
          <w:rFonts w:ascii="Verdana" w:hAnsi="Verdana"/>
        </w:rPr>
      </w:pPr>
      <w:r w:rsidRPr="00DA5D4D">
        <w:rPr>
          <w:rFonts w:ascii="Verdana" w:hAnsi="Verdana"/>
        </w:rPr>
        <w:t xml:space="preserve">On a separate sheet of paper, write a short message in ASCII. Exchange messages with a partner and decode each other's message. </w:t>
      </w:r>
    </w:p>
    <w:p w:rsidR="00754797" w:rsidRPr="00DA5D4D" w:rsidRDefault="00754797" w:rsidP="00754797">
      <w:pPr>
        <w:ind w:firstLine="60"/>
        <w:rPr>
          <w:rFonts w:ascii="Verdana" w:hAnsi="Verdana"/>
        </w:rPr>
      </w:pPr>
    </w:p>
    <w:p w:rsidR="00DA5D4D" w:rsidRDefault="00754797" w:rsidP="00754797">
      <w:pPr>
        <w:numPr>
          <w:ilvl w:val="0"/>
          <w:numId w:val="1"/>
        </w:numPr>
        <w:tabs>
          <w:tab w:val="clear" w:pos="360"/>
        </w:tabs>
        <w:rPr>
          <w:rFonts w:ascii="Verdana" w:hAnsi="Verdana"/>
        </w:rPr>
      </w:pPr>
      <w:r w:rsidRPr="00DA5D4D">
        <w:rPr>
          <w:rFonts w:ascii="Verdana" w:hAnsi="Verdana"/>
        </w:rPr>
        <w:t>The ASCII code for a blank space is the decimal number 32, or the binary number 0010 0000</w:t>
      </w:r>
      <w:r w:rsidRPr="00DA5D4D">
        <w:rPr>
          <w:rFonts w:ascii="Verdana" w:hAnsi="Verdana"/>
          <w:vertAlign w:val="subscript"/>
        </w:rPr>
        <w:t>2</w:t>
      </w:r>
      <w:r w:rsidRPr="00DA5D4D">
        <w:rPr>
          <w:rFonts w:ascii="Verdana" w:hAnsi="Verdana"/>
        </w:rPr>
        <w:t xml:space="preserve">. Why do you think it is important to have a code for a blank space? </w:t>
      </w:r>
    </w:p>
    <w:p w:rsidR="00DA5D4D" w:rsidRDefault="00DA5D4D" w:rsidP="00DA5D4D">
      <w:pPr>
        <w:pStyle w:val="ListParagraph"/>
        <w:rPr>
          <w:rFonts w:ascii="Verdana" w:hAnsi="Verdana"/>
        </w:rPr>
      </w:pPr>
    </w:p>
    <w:p w:rsidR="005C3891" w:rsidRPr="00DA5D4D" w:rsidRDefault="00754797" w:rsidP="00754797">
      <w:pPr>
        <w:numPr>
          <w:ilvl w:val="0"/>
          <w:numId w:val="1"/>
        </w:numPr>
        <w:tabs>
          <w:tab w:val="clear" w:pos="360"/>
        </w:tabs>
        <w:rPr>
          <w:rFonts w:ascii="Verdana" w:hAnsi="Verdana"/>
        </w:rPr>
      </w:pPr>
      <w:r w:rsidRPr="00DA5D4D">
        <w:rPr>
          <w:rFonts w:ascii="Verdana" w:hAnsi="Verdana"/>
        </w:rPr>
        <w:t>How many characters of text are there in an average book? To help answer this question, select several different books of varying lengths. For each book, estimate the number of characters of text. Remember to count the punctuation marks and include the blank character between words and sentences. Since ASCII is an 8-bit code and requires 8 binary numbers to represent each letter, blank space, or punctuation mark, how many binary numbers does it take to represent the text of an average book? (Hint: Multiply 8 by the average number of text characters.)</w:t>
      </w:r>
    </w:p>
    <w:sectPr w:rsidR="005C3891" w:rsidRPr="00DA5D4D" w:rsidSect="00C208F3">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8DA" w:rsidRDefault="001908DA" w:rsidP="00DA5D4D">
      <w:r>
        <w:separator/>
      </w:r>
    </w:p>
  </w:endnote>
  <w:endnote w:type="continuationSeparator" w:id="0">
    <w:p w:rsidR="001908DA" w:rsidRDefault="001908DA" w:rsidP="00DA5D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C208F3" w:rsidRPr="00B73F64" w:rsidRDefault="00C208F3" w:rsidP="00C208F3">
            <w:pPr>
              <w:pStyle w:val="Footer"/>
              <w:rPr>
                <w:rFonts w:ascii="Arial Narrow" w:hAnsi="Arial Narrow"/>
                <w:sz w:val="14"/>
                <w:szCs w:val="14"/>
              </w:rPr>
            </w:pPr>
          </w:p>
          <w:p w:rsidR="00C208F3" w:rsidRPr="00B73F64" w:rsidRDefault="00C208F3" w:rsidP="00C208F3">
            <w:pPr>
              <w:pStyle w:val="Footer"/>
              <w:rPr>
                <w:rFonts w:ascii="Arial Narrow" w:hAnsi="Arial Narrow"/>
                <w:sz w:val="14"/>
                <w:szCs w:val="14"/>
              </w:rPr>
            </w:pPr>
          </w:p>
          <w:p w:rsidR="00C208F3" w:rsidRPr="00B73F64" w:rsidRDefault="00C208F3" w:rsidP="00C208F3">
            <w:pPr>
              <w:pStyle w:val="Footer"/>
              <w:rPr>
                <w:rFonts w:ascii="Arial Narrow" w:hAnsi="Arial Narrow"/>
                <w:sz w:val="14"/>
                <w:szCs w:val="14"/>
              </w:rPr>
            </w:pPr>
            <w:r>
              <w:rPr>
                <w:rFonts w:ascii="Arial Narrow" w:hAnsi="Arial Narrow"/>
                <w:sz w:val="14"/>
                <w:szCs w:val="14"/>
              </w:rPr>
              <w:t>Copyright © 2010 Intel Corporation. All rights reserved.</w:t>
            </w:r>
          </w:p>
          <w:p w:rsidR="00C208F3" w:rsidRPr="00C208F3" w:rsidRDefault="00C208F3" w:rsidP="00C208F3">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3</w:t>
            </w:r>
            <w:r w:rsidRPr="00D65C47">
              <w:rPr>
                <w:rFonts w:ascii="Verdana" w:hAnsi="Verdana"/>
              </w:rPr>
              <w:fldChar w:fldCharType="end"/>
            </w:r>
          </w:p>
        </w:sdtContent>
      </w:sdt>
    </w:sdtContent>
  </w:sdt>
  <w:p w:rsidR="00DA5D4D" w:rsidRDefault="00DA5D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C208F3" w:rsidRPr="00D65C47" w:rsidRDefault="00C208F3" w:rsidP="00C208F3">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C208F3" w:rsidRPr="00C208F3" w:rsidRDefault="00C208F3" w:rsidP="00C208F3">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3</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3</w:t>
            </w:r>
            <w:r w:rsidRPr="0047043E">
              <w:rPr>
                <w:rFonts w:ascii="Verdana" w:hAnsi="Verdana"/>
              </w:rPr>
              <w:fldChar w:fldCharType="end"/>
            </w:r>
          </w:p>
        </w:sdtContent>
      </w:sdt>
    </w:sdtContent>
  </w:sdt>
  <w:p w:rsidR="00C208F3" w:rsidRDefault="00C208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8DA" w:rsidRDefault="001908DA" w:rsidP="00DA5D4D">
      <w:r>
        <w:separator/>
      </w:r>
    </w:p>
  </w:footnote>
  <w:footnote w:type="continuationSeparator" w:id="0">
    <w:p w:rsidR="001908DA" w:rsidRDefault="001908DA" w:rsidP="00DA5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8F3" w:rsidRPr="009B73DB" w:rsidRDefault="00C208F3" w:rsidP="00C208F3">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C208F3" w:rsidRPr="00C208F3" w:rsidRDefault="00C208F3">
    <w:pPr>
      <w:pStyle w:val="Header"/>
      <w:rPr>
        <w:rFonts w:ascii="Verdana" w:hAnsi="Verdana"/>
        <w:b/>
        <w:sz w:val="14"/>
        <w:szCs w:val="14"/>
      </w:rPr>
    </w:pPr>
    <w:r>
      <w:rPr>
        <w:rFonts w:ascii="Verdana" w:eastAsia="Calibri" w:hAnsi="Verdana"/>
        <w:b/>
        <w:sz w:val="14"/>
        <w:szCs w:val="14"/>
      </w:rPr>
      <w:t>The Journey Inside</w:t>
    </w:r>
  </w:p>
  <w:p w:rsidR="00C208F3" w:rsidRDefault="00C208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3D31"/>
    <w:multiLevelType w:val="hybridMultilevel"/>
    <w:tmpl w:val="A2AC3D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754797"/>
    <w:rsid w:val="001908DA"/>
    <w:rsid w:val="001B6E4F"/>
    <w:rsid w:val="005C3891"/>
    <w:rsid w:val="00754797"/>
    <w:rsid w:val="007B0A25"/>
    <w:rsid w:val="00C208F3"/>
    <w:rsid w:val="00DA5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797"/>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D4D"/>
    <w:rPr>
      <w:rFonts w:ascii="Tahoma" w:hAnsi="Tahoma" w:cs="Tahoma"/>
      <w:sz w:val="16"/>
      <w:szCs w:val="16"/>
    </w:rPr>
  </w:style>
  <w:style w:type="character" w:customStyle="1" w:styleId="BalloonTextChar">
    <w:name w:val="Balloon Text Char"/>
    <w:basedOn w:val="DefaultParagraphFont"/>
    <w:link w:val="BalloonText"/>
    <w:uiPriority w:val="99"/>
    <w:semiHidden/>
    <w:rsid w:val="00DA5D4D"/>
    <w:rPr>
      <w:rFonts w:ascii="Tahoma" w:eastAsia="Times New Roman" w:hAnsi="Tahoma" w:cs="Tahoma"/>
      <w:sz w:val="16"/>
      <w:szCs w:val="16"/>
    </w:rPr>
  </w:style>
  <w:style w:type="paragraph" w:styleId="ListParagraph">
    <w:name w:val="List Paragraph"/>
    <w:basedOn w:val="Normal"/>
    <w:uiPriority w:val="34"/>
    <w:qFormat/>
    <w:rsid w:val="00DA5D4D"/>
    <w:pPr>
      <w:ind w:left="720"/>
      <w:contextualSpacing/>
    </w:pPr>
  </w:style>
  <w:style w:type="paragraph" w:styleId="Header">
    <w:name w:val="header"/>
    <w:basedOn w:val="Normal"/>
    <w:link w:val="HeaderChar"/>
    <w:uiPriority w:val="99"/>
    <w:unhideWhenUsed/>
    <w:rsid w:val="00DA5D4D"/>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DA5D4D"/>
    <w:rPr>
      <w:rFonts w:ascii="Arial" w:eastAsia="Times New Roman" w:hAnsi="Arial" w:cs="Times New Roman"/>
      <w:sz w:val="20"/>
      <w:szCs w:val="20"/>
    </w:rPr>
  </w:style>
  <w:style w:type="paragraph" w:styleId="Footer">
    <w:name w:val="footer"/>
    <w:basedOn w:val="Normal"/>
    <w:link w:val="FooterChar"/>
    <w:uiPriority w:val="99"/>
    <w:unhideWhenUsed/>
    <w:rsid w:val="00DA5D4D"/>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DA5D4D"/>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81027"/>
    <w:rsid w:val="00981027"/>
    <w:rsid w:val="00C21C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1DCC43EC95428A95F040BA831F7D98">
    <w:name w:val="881DCC43EC95428A95F040BA831F7D98"/>
    <w:rsid w:val="00981027"/>
  </w:style>
  <w:style w:type="paragraph" w:customStyle="1" w:styleId="EA5641BA6E814AF6BD7AFFCB1DA9BCF0">
    <w:name w:val="EA5641BA6E814AF6BD7AFFCB1DA9BCF0"/>
    <w:rsid w:val="00981027"/>
  </w:style>
  <w:style w:type="paragraph" w:customStyle="1" w:styleId="0E9BA5B0EFA0467C8B9BC23B4D355512">
    <w:name w:val="0E9BA5B0EFA0467C8B9BC23B4D355512"/>
    <w:rsid w:val="00981027"/>
  </w:style>
  <w:style w:type="paragraph" w:customStyle="1" w:styleId="CC98588D33F245A38DBD194F85EF36D9">
    <w:name w:val="CC98588D33F245A38DBD194F85EF36D9"/>
    <w:rsid w:val="00981027"/>
  </w:style>
  <w:style w:type="paragraph" w:customStyle="1" w:styleId="A1F56F53594C491E9FC1127C95A40540">
    <w:name w:val="A1F56F53594C491E9FC1127C95A40540"/>
    <w:rsid w:val="0098102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2010-10-09T20:27:00Z</dcterms:created>
  <dcterms:modified xsi:type="dcterms:W3CDTF">2010-10-09T21:43:00Z</dcterms:modified>
</cp:coreProperties>
</file>